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611" w:rsidRDefault="000F7611" w:rsidP="000F7611">
      <w:pPr>
        <w:spacing w:before="300" w:after="150" w:line="240" w:lineRule="auto"/>
        <w:jc w:val="center"/>
        <w:outlineLvl w:val="0"/>
        <w:rPr>
          <w:rFonts w:eastAsia="Times New Roman" w:cs="Times New Roman"/>
          <w:kern w:val="36"/>
          <w:sz w:val="42"/>
          <w:szCs w:val="42"/>
          <w:lang w:eastAsia="ru-RU"/>
        </w:rPr>
      </w:pPr>
      <w:bookmarkStart w:id="0" w:name="_GoBack"/>
      <w:bookmarkEnd w:id="0"/>
      <w:r>
        <w:rPr>
          <w:rFonts w:ascii="inherit" w:eastAsia="Times New Roman" w:hAnsi="inherit" w:cs="Times New Roman"/>
          <w:kern w:val="36"/>
          <w:sz w:val="42"/>
          <w:szCs w:val="42"/>
          <w:lang w:eastAsia="ru-RU"/>
        </w:rPr>
        <w:t>Непериодические бесконечные десятичные дроби.</w:t>
      </w:r>
    </w:p>
    <w:p w:rsidR="000F7611" w:rsidRDefault="000F7611" w:rsidP="000F7611">
      <w:pPr>
        <w:spacing w:before="300" w:after="150" w:line="240" w:lineRule="auto"/>
        <w:jc w:val="center"/>
        <w:outlineLvl w:val="0"/>
        <w:rPr>
          <w:rFonts w:eastAsia="Times New Roman" w:cs="Times New Roman"/>
          <w:kern w:val="36"/>
          <w:sz w:val="42"/>
          <w:szCs w:val="42"/>
          <w:lang w:eastAsia="ru-RU"/>
        </w:rPr>
      </w:pPr>
      <w:r>
        <w:rPr>
          <w:rFonts w:eastAsia="Times New Roman" w:cs="Times New Roman"/>
          <w:kern w:val="36"/>
          <w:sz w:val="42"/>
          <w:szCs w:val="42"/>
          <w:lang w:eastAsia="ru-RU"/>
        </w:rPr>
        <w:t>Класс 6,дата 16.04.20 ,уч.Костылева Ж.В</w:t>
      </w: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закрепления по теме "Непериодические бесконечные десятичные дроби"</w:t>
      </w:r>
    </w:p>
    <w:p w:rsidR="000F7611" w:rsidRDefault="000F7611" w:rsidP="000F7611">
      <w:pPr>
        <w:ind w:firstLine="567"/>
        <w:rPr>
          <w:rFonts w:ascii="Century Schoolbook" w:hAnsi="Century Schoolbook"/>
          <w:bCs/>
          <w:i/>
          <w:color w:val="000000"/>
          <w:spacing w:val="2"/>
        </w:rPr>
      </w:pPr>
      <w:r>
        <w:rPr>
          <w:rFonts w:ascii="Century Schoolbook" w:hAnsi="Century Schoolbook"/>
          <w:bCs/>
          <w:i/>
          <w:color w:val="000000"/>
          <w:spacing w:val="2"/>
        </w:rPr>
        <w:t>Формируемые результаты:</w:t>
      </w:r>
    </w:p>
    <w:p w:rsidR="000F7611" w:rsidRDefault="000F7611" w:rsidP="000F7611">
      <w:pPr>
        <w:ind w:firstLine="567"/>
        <w:jc w:val="both"/>
        <w:rPr>
          <w:rStyle w:val="FontStyle34"/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bCs/>
          <w:i/>
          <w:color w:val="000000"/>
          <w:spacing w:val="2"/>
        </w:rPr>
        <w:t xml:space="preserve">Предметные: </w:t>
      </w:r>
      <w:r>
        <w:rPr>
          <w:rFonts w:ascii="Century Schoolbook" w:hAnsi="Century Schoolbook"/>
          <w:bCs/>
          <w:color w:val="000000"/>
          <w:spacing w:val="2"/>
        </w:rPr>
        <w:t>закрепить  с учащимся</w:t>
      </w:r>
      <w:r>
        <w:rPr>
          <w:rFonts w:ascii="Century Schoolbook" w:hAnsi="Century Schoolbook"/>
          <w:bCs/>
          <w:i/>
          <w:color w:val="000000"/>
          <w:spacing w:val="2"/>
        </w:rPr>
        <w:t xml:space="preserve">  </w:t>
      </w:r>
      <w:r>
        <w:rPr>
          <w:rStyle w:val="FontStyle34"/>
          <w:rFonts w:ascii="Century Schoolbook" w:hAnsi="Century Schoolbook"/>
          <w:i w:val="0"/>
          <w:sz w:val="22"/>
          <w:szCs w:val="22"/>
        </w:rPr>
        <w:t>понятиями бесконечной непериодической десятичной дроби, иррационального числа, действительного числа.</w:t>
      </w:r>
    </w:p>
    <w:p w:rsidR="000F7611" w:rsidRDefault="000F7611" w:rsidP="000F7611">
      <w:pPr>
        <w:ind w:firstLine="567"/>
        <w:jc w:val="both"/>
        <w:rPr>
          <w:rFonts w:cs="Times New Roman"/>
          <w:bCs/>
          <w:color w:val="000000"/>
          <w:spacing w:val="2"/>
        </w:rPr>
      </w:pPr>
      <w:r>
        <w:rPr>
          <w:rFonts w:ascii="Century Schoolbook" w:hAnsi="Century Schoolbook"/>
          <w:bCs/>
          <w:i/>
          <w:color w:val="000000"/>
          <w:spacing w:val="2"/>
        </w:rPr>
        <w:t xml:space="preserve">Личностные: </w:t>
      </w:r>
      <w:r>
        <w:rPr>
          <w:rFonts w:ascii="Century Schoolbook" w:hAnsi="Century Schoolbook"/>
          <w:bCs/>
          <w:color w:val="000000"/>
          <w:spacing w:val="2"/>
        </w:rPr>
        <w:t>формировать целостное мировоззрение, соответствующее современному уровню развития науки и общественной практики.</w:t>
      </w:r>
    </w:p>
    <w:p w:rsidR="000F7611" w:rsidRDefault="000F7611" w:rsidP="000F7611">
      <w:pPr>
        <w:ind w:firstLine="567"/>
        <w:jc w:val="both"/>
        <w:rPr>
          <w:rFonts w:ascii="Century Schoolbook" w:hAnsi="Century Schoolbook"/>
          <w:bCs/>
          <w:color w:val="000000"/>
          <w:spacing w:val="2"/>
        </w:rPr>
      </w:pPr>
      <w:r>
        <w:rPr>
          <w:rFonts w:ascii="Century Schoolbook" w:hAnsi="Century Schoolbook"/>
          <w:bCs/>
          <w:i/>
          <w:color w:val="000000"/>
          <w:spacing w:val="2"/>
        </w:rPr>
        <w:t xml:space="preserve">Мегапредметные: </w:t>
      </w:r>
      <w:r>
        <w:rPr>
          <w:rFonts w:ascii="Century Schoolbook" w:hAnsi="Century Schoolbook"/>
          <w:bCs/>
          <w:color w:val="000000"/>
          <w:spacing w:val="2"/>
        </w:rPr>
        <w:t>формировать умение использовать приобретенные знания в практической деятельности.</w:t>
      </w:r>
    </w:p>
    <w:p w:rsidR="000F7611" w:rsidRDefault="000F7611" w:rsidP="000F7611">
      <w:pPr>
        <w:ind w:firstLine="567"/>
        <w:jc w:val="both"/>
        <w:rPr>
          <w:rStyle w:val="FontStyle34"/>
          <w:rFonts w:ascii="Century Schoolbook" w:hAnsi="Century Schoolbook"/>
          <w:i w:val="0"/>
          <w:sz w:val="22"/>
          <w:szCs w:val="22"/>
        </w:rPr>
      </w:pPr>
      <w:r>
        <w:rPr>
          <w:rFonts w:ascii="Century Schoolbook" w:hAnsi="Century Schoolbook"/>
          <w:bCs/>
          <w:i/>
          <w:color w:val="000000"/>
          <w:spacing w:val="2"/>
        </w:rPr>
        <w:t xml:space="preserve">Планируемые результаты: </w:t>
      </w:r>
      <w:r>
        <w:rPr>
          <w:rFonts w:ascii="Century Schoolbook" w:hAnsi="Century Schoolbook"/>
          <w:bCs/>
          <w:color w:val="000000"/>
          <w:spacing w:val="2"/>
        </w:rPr>
        <w:t xml:space="preserve">учащиеся научатся приводить примеры </w:t>
      </w:r>
      <w:r>
        <w:rPr>
          <w:rStyle w:val="FontStyle34"/>
          <w:rFonts w:ascii="Century Schoolbook" w:hAnsi="Century Schoolbook"/>
          <w:i w:val="0"/>
          <w:sz w:val="22"/>
          <w:szCs w:val="22"/>
        </w:rPr>
        <w:t>бесконечных непериодических десятичных дробей, научатся различать иррациональные и рациональные числа, действительные числа.</w:t>
      </w: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Тема: Непериодические бесконечные десятичные дроби.</w:t>
      </w: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УМК С.М. Никольский</w:t>
      </w: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Цель: рассмотреть понятие иррационального числа. Отработка вычислительных навыков.</w:t>
      </w: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Формируемые УУД на уроке:</w:t>
      </w: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Коммуникативные: слушать других, пытаться принимать другую точку зрения, быть готовым изменить свою точку зрения.</w:t>
      </w: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</w:r>
    </w:p>
    <w:p w:rsidR="000F7611" w:rsidRDefault="000F7611" w:rsidP="000F7611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Познавательные: выделять существенную информацию из текстов разных видов.</w:t>
      </w:r>
    </w:p>
    <w:p w:rsidR="000F7611" w:rsidRDefault="000F7611" w:rsidP="000F7611">
      <w:pPr>
        <w:spacing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Ход урока.</w:t>
      </w:r>
    </w:p>
    <w:tbl>
      <w:tblPr>
        <w:tblW w:w="152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34"/>
        <w:gridCol w:w="7039"/>
        <w:gridCol w:w="4797"/>
      </w:tblGrid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Этап урока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Деятельность ученика</w:t>
            </w:r>
          </w:p>
        </w:tc>
      </w:tr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Организационный момент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Визуальная проверка готовности класса к уроку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Готовность к уроку, положительный настрой на учебную деятельность.</w:t>
            </w:r>
          </w:p>
        </w:tc>
      </w:tr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Повторение ранее изученного материала (актуализация знаний)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какие десятичные дроби называются конечными?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как определить, можно ли обыкновенную дробь разложить в конечную десятичную дробь?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какие способы разложения дробей вы знаете?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-что такое период дроби?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-какие дроби называются бесконечными непериодическими дробями?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-какие числа называются иррациональными?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Устная работа №991 учебника.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Запишите число и классная работа в тетрадях. Сформулируйте тему урока.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повторяют пройденный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теоретический материал.</w:t>
            </w:r>
          </w:p>
        </w:tc>
      </w:tr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Закрепление изученного материала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№992 №997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Выполняют задания</w:t>
            </w:r>
          </w:p>
        </w:tc>
      </w:tr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ФИЗМИНУТКА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«Радуга»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Ах, как долго мы писали,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Глазки у ребят устали.</w:t>
            </w: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(Поморгать глазами.)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Посмотрите все в окно,</w:t>
            </w: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(Посмотреть влево-вправо.)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Ах, как солнце высоко.</w:t>
            </w: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(Посмотреть вверх.)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Мы глаза сейчас закроем,</w:t>
            </w: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(Закрыть глаза ладошками.)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В классе радугу построим,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Вверх по радуге пойдем,</w:t>
            </w: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(Посмотреть по дуге вверх-вправо и вверх-влево.)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Вправо, влево повернем,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 потом скатимся вниз,</w:t>
            </w: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(Посмотреть вниз.)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Жмурься сильно, но держись.</w:t>
            </w:r>
            <w:r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(Зажмурить глаза, открыть и поморгать ими.)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Выполняют зарядку для глаз</w:t>
            </w:r>
          </w:p>
        </w:tc>
      </w:tr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Повторение материала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Вычислить : а) 4,25*3+1,25:5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б) (2 </w:t>
            </w: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80975" cy="361950"/>
                  <wp:effectExtent l="0" t="0" r="9525" b="0"/>
                  <wp:docPr id="4" name="Рисунок 4" descr="https://fsd.kopilkaurokov.ru/up/html/2018/11/22/k_5bf623e032493/486975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fsd.kopilkaurokov.ru/up/html/2018/11/22/k_5bf623e032493/486975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+ 0,15-1 </w:t>
            </w: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257175" cy="361950"/>
                  <wp:effectExtent l="0" t="0" r="9525" b="0"/>
                  <wp:docPr id="3" name="Рисунок 3" descr="https://fsd.kopilkaurokov.ru/up/html/2018/11/22/k_5bf623e032493/486975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fsd.kopilkaurokov.ru/up/html/2018/11/22/k_5bf623e032493/486975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) : (2 </w:t>
            </w: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80975" cy="361950"/>
                  <wp:effectExtent l="0" t="0" r="9525" b="0"/>
                  <wp:docPr id="2" name="Рисунок 2" descr="https://fsd.kopilkaurokov.ru/up/html/2018/11/22/k_5bf623e032493/486975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fsd.kopilkaurokov.ru/up/html/2018/11/22/k_5bf623e032493/486975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- 1 </w:t>
            </w: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80975" cy="361950"/>
                  <wp:effectExtent l="0" t="0" r="9525" b="0"/>
                  <wp:docPr id="1" name="Рисунок 1" descr="https://fsd.kopilkaurokov.ru/up/html/2018/11/22/k_5bf623e032493/486975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fsd.kopilkaurokov.ru/up/html/2018/11/22/k_5bf623e032493/486975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-0,12)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Решить пропорцию: 2,5:7х=0,5:14 3х:2=7:8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Решить уравнение: -3х-4,5=5х+11,5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5(х-3,2)-4х= 3х-5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Выполняют задания, 1й человек у доски, класс следит за выполнением и работает в тетрадях</w:t>
            </w:r>
          </w:p>
        </w:tc>
      </w:tr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Самостоятельная работа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Вычислить :приложение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Выполняют задания самостоятельно, в конце сдают тетради на проверку.</w:t>
            </w:r>
          </w:p>
        </w:tc>
      </w:tr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 урока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называется бесконечной непериодической дробью?</w:t>
            </w:r>
          </w:p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Какие числа называются иррациональными?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Подводят итог урока</w:t>
            </w:r>
          </w:p>
        </w:tc>
      </w:tr>
      <w:tr w:rsidR="000F7611" w:rsidTr="000F7611">
        <w:tc>
          <w:tcPr>
            <w:tcW w:w="32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Домашнее задание</w:t>
            </w:r>
          </w:p>
        </w:tc>
        <w:tc>
          <w:tcPr>
            <w:tcW w:w="67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 w:rsidP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№1175</w:t>
            </w:r>
          </w:p>
        </w:tc>
        <w:tc>
          <w:tcPr>
            <w:tcW w:w="45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7611" w:rsidRDefault="000F7611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Записывают домашнее задание</w:t>
            </w:r>
          </w:p>
        </w:tc>
      </w:tr>
    </w:tbl>
    <w:p w:rsidR="001C2C94" w:rsidRDefault="001C2C94"/>
    <w:sectPr w:rsidR="001C2C94" w:rsidSect="000F76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611"/>
    <w:rsid w:val="000F7611"/>
    <w:rsid w:val="00177BE6"/>
    <w:rsid w:val="001C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1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rsid w:val="000F7611"/>
    <w:rPr>
      <w:rFonts w:ascii="Verdana" w:hAnsi="Verdana" w:cs="Verdana" w:hint="default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1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basedOn w:val="a0"/>
    <w:rsid w:val="000F7611"/>
    <w:rPr>
      <w:rFonts w:ascii="Verdana" w:hAnsi="Verdana" w:cs="Verdana" w:hint="default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2</cp:revision>
  <dcterms:created xsi:type="dcterms:W3CDTF">2020-04-15T16:28:00Z</dcterms:created>
  <dcterms:modified xsi:type="dcterms:W3CDTF">2020-04-15T16:28:00Z</dcterms:modified>
</cp:coreProperties>
</file>